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F5E" w:rsidRPr="00E31B5D" w:rsidRDefault="0042308E" w:rsidP="0042308E">
      <w:pPr>
        <w:rPr>
          <w:rFonts w:asciiTheme="minorHAnsi" w:hAnsiTheme="minorHAnsi" w:cstheme="minorHAnsi"/>
          <w:u w:val="single"/>
        </w:rPr>
      </w:pPr>
      <w:r>
        <w:rPr>
          <w:rFonts w:cstheme="minorHAnsi"/>
          <w:b/>
          <w:sz w:val="24"/>
          <w:szCs w:val="24"/>
        </w:rPr>
        <w:t xml:space="preserve">           </w:t>
      </w:r>
      <w:r w:rsidR="001B5F5E" w:rsidRPr="00E31B5D">
        <w:rPr>
          <w:rFonts w:asciiTheme="minorHAnsi" w:hAnsiTheme="minorHAnsi" w:cstheme="minorHAnsi"/>
          <w:u w:val="single"/>
        </w:rPr>
        <w:t>SERVICIO DE ADMINISTRACION DE INMUEBLES MUNICIPALES DE TRUJILLO – SAIMT</w:t>
      </w:r>
    </w:p>
    <w:p w:rsidR="001B5F5E" w:rsidRPr="00E31B5D" w:rsidRDefault="001B5F5E" w:rsidP="001B5F5E">
      <w:pPr>
        <w:jc w:val="center"/>
        <w:rPr>
          <w:rFonts w:asciiTheme="minorHAnsi" w:hAnsiTheme="minorHAnsi" w:cstheme="minorHAnsi"/>
          <w:u w:val="single"/>
        </w:rPr>
      </w:pPr>
    </w:p>
    <w:p w:rsidR="001B5F5E" w:rsidRPr="00E31B5D" w:rsidRDefault="001B5F5E" w:rsidP="001B5F5E">
      <w:pPr>
        <w:jc w:val="center"/>
        <w:rPr>
          <w:rFonts w:asciiTheme="minorHAnsi" w:hAnsiTheme="minorHAnsi" w:cstheme="minorHAnsi"/>
          <w:u w:val="single"/>
        </w:rPr>
      </w:pPr>
      <w:r w:rsidRPr="00E31B5D">
        <w:rPr>
          <w:rFonts w:asciiTheme="minorHAnsi" w:hAnsiTheme="minorHAnsi" w:cstheme="minorHAnsi"/>
          <w:u w:val="single"/>
        </w:rPr>
        <w:t>RESULT</w:t>
      </w:r>
      <w:r w:rsidR="00E31B5D">
        <w:rPr>
          <w:rFonts w:asciiTheme="minorHAnsi" w:hAnsiTheme="minorHAnsi" w:cstheme="minorHAnsi"/>
          <w:u w:val="single"/>
        </w:rPr>
        <w:t>ADOS FINALES CONVOCATORIA CAS N° 008-2018-SAIMT– DL 1057</w:t>
      </w:r>
    </w:p>
    <w:p w:rsidR="001B5F5E" w:rsidRPr="00E31B5D" w:rsidRDefault="00E31B5D" w:rsidP="001B5F5E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CONTRATACIÓN DE ASISTENTE DE ADMINISTRACIÓN DEL TERMINAL TERRESTRE SANTA CRUZ-</w:t>
      </w:r>
      <w:r w:rsidR="001B5F5E" w:rsidRPr="00E31B5D">
        <w:rPr>
          <w:rFonts w:asciiTheme="minorHAnsi" w:hAnsiTheme="minorHAnsi" w:cstheme="minorHAnsi"/>
        </w:rPr>
        <w:t>SAIMT</w:t>
      </w:r>
    </w:p>
    <w:p w:rsidR="001B5F5E" w:rsidRPr="00E31B5D" w:rsidRDefault="001B5F5E" w:rsidP="001B5F5E">
      <w:pPr>
        <w:jc w:val="center"/>
        <w:rPr>
          <w:rFonts w:asciiTheme="minorHAnsi" w:hAnsiTheme="minorHAnsi" w:cstheme="minorHAnsi"/>
        </w:rPr>
      </w:pPr>
      <w:r w:rsidRPr="00E31B5D">
        <w:rPr>
          <w:rFonts w:asciiTheme="minorHAnsi" w:hAnsiTheme="minorHAnsi" w:cstheme="minorHAnsi"/>
        </w:rPr>
        <w:t>(PROCESO CONT</w:t>
      </w:r>
      <w:r w:rsidR="00E31B5D">
        <w:rPr>
          <w:rFonts w:asciiTheme="minorHAnsi" w:hAnsiTheme="minorHAnsi" w:cstheme="minorHAnsi"/>
        </w:rPr>
        <w:t>RATACION DE PERSONAL DL 1057</w:t>
      </w:r>
      <w:r w:rsidRPr="00E31B5D">
        <w:rPr>
          <w:rFonts w:asciiTheme="minorHAnsi" w:hAnsiTheme="minorHAnsi" w:cstheme="minorHAnsi"/>
        </w:rPr>
        <w:t>)</w:t>
      </w:r>
    </w:p>
    <w:p w:rsidR="001B5F5E" w:rsidRPr="00E31B5D" w:rsidRDefault="001B5F5E" w:rsidP="001B5F5E">
      <w:pPr>
        <w:rPr>
          <w:rFonts w:asciiTheme="minorHAnsi" w:hAnsiTheme="minorHAnsi" w:cstheme="minorHAnsi"/>
          <w:sz w:val="24"/>
          <w:szCs w:val="24"/>
          <w:u w:val="single"/>
        </w:rPr>
      </w:pPr>
    </w:p>
    <w:tbl>
      <w:tblPr>
        <w:tblStyle w:val="Tablaconcuadrcula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2694"/>
        <w:gridCol w:w="1275"/>
        <w:gridCol w:w="1418"/>
        <w:gridCol w:w="1417"/>
        <w:gridCol w:w="993"/>
        <w:gridCol w:w="1417"/>
      </w:tblGrid>
      <w:tr w:rsidR="001B5F5E" w:rsidRPr="00E31B5D" w:rsidTr="0038275B">
        <w:trPr>
          <w:trHeight w:val="628"/>
        </w:trPr>
        <w:tc>
          <w:tcPr>
            <w:tcW w:w="3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F5E" w:rsidRPr="00E31B5D" w:rsidRDefault="001B5F5E" w:rsidP="0038275B">
            <w:pPr>
              <w:rPr>
                <w:rFonts w:asciiTheme="minorHAnsi" w:hAnsiTheme="minorHAnsi" w:cstheme="minorHAnsi"/>
                <w:sz w:val="16"/>
              </w:rPr>
            </w:pPr>
          </w:p>
          <w:p w:rsidR="001B5F5E" w:rsidRPr="00E31B5D" w:rsidRDefault="001B5F5E" w:rsidP="0038275B">
            <w:pPr>
              <w:jc w:val="center"/>
              <w:rPr>
                <w:rFonts w:asciiTheme="minorHAnsi" w:hAnsiTheme="minorHAnsi" w:cstheme="minorHAnsi"/>
              </w:rPr>
            </w:pPr>
            <w:r w:rsidRPr="00E31B5D">
              <w:rPr>
                <w:rFonts w:asciiTheme="minorHAnsi" w:hAnsiTheme="minorHAnsi" w:cstheme="minorHAnsi"/>
              </w:rPr>
              <w:t>NOMBRES Y APELLIDOS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F5E" w:rsidRPr="00E31B5D" w:rsidRDefault="001B5F5E" w:rsidP="0038275B">
            <w:pPr>
              <w:jc w:val="center"/>
              <w:rPr>
                <w:rFonts w:asciiTheme="minorHAnsi" w:hAnsiTheme="minorHAnsi" w:cstheme="minorHAnsi"/>
                <w:sz w:val="16"/>
              </w:rPr>
            </w:pPr>
          </w:p>
          <w:p w:rsidR="001B5F5E" w:rsidRPr="00E31B5D" w:rsidRDefault="001B5F5E" w:rsidP="0038275B">
            <w:pPr>
              <w:jc w:val="center"/>
              <w:rPr>
                <w:rFonts w:asciiTheme="minorHAnsi" w:hAnsiTheme="minorHAnsi" w:cstheme="minorHAnsi"/>
              </w:rPr>
            </w:pPr>
            <w:r w:rsidRPr="00E31B5D">
              <w:rPr>
                <w:rFonts w:asciiTheme="minorHAnsi" w:hAnsiTheme="minorHAnsi" w:cstheme="minorHAnsi"/>
              </w:rPr>
              <w:t>DNI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F5E" w:rsidRPr="00E31B5D" w:rsidRDefault="001B5F5E" w:rsidP="0038275B">
            <w:pPr>
              <w:jc w:val="center"/>
              <w:rPr>
                <w:rFonts w:asciiTheme="minorHAnsi" w:hAnsiTheme="minorHAnsi" w:cstheme="minorHAnsi"/>
              </w:rPr>
            </w:pPr>
            <w:r w:rsidRPr="00E31B5D">
              <w:rPr>
                <w:rFonts w:asciiTheme="minorHAnsi" w:hAnsiTheme="minorHAnsi" w:cstheme="minorHAnsi"/>
              </w:rPr>
              <w:t>PUNTAJE CURRICULAR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F5E" w:rsidRPr="00E31B5D" w:rsidRDefault="001B5F5E" w:rsidP="0038275B">
            <w:pPr>
              <w:jc w:val="center"/>
              <w:rPr>
                <w:rFonts w:asciiTheme="minorHAnsi" w:hAnsiTheme="minorHAnsi" w:cstheme="minorHAnsi"/>
              </w:rPr>
            </w:pPr>
            <w:r w:rsidRPr="00E31B5D">
              <w:rPr>
                <w:rFonts w:asciiTheme="minorHAnsi" w:hAnsiTheme="minorHAnsi" w:cstheme="minorHAnsi"/>
              </w:rPr>
              <w:t>PUNTAJE ENTREVISTA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F5E" w:rsidRPr="00E31B5D" w:rsidRDefault="001B5F5E" w:rsidP="0038275B">
            <w:pPr>
              <w:jc w:val="center"/>
              <w:rPr>
                <w:rFonts w:asciiTheme="minorHAnsi" w:hAnsiTheme="minorHAnsi" w:cstheme="minorHAnsi"/>
              </w:rPr>
            </w:pPr>
            <w:r w:rsidRPr="00E31B5D">
              <w:rPr>
                <w:rFonts w:asciiTheme="minorHAnsi" w:hAnsiTheme="minorHAnsi" w:cstheme="minorHAnsi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F5E" w:rsidRPr="00E31B5D" w:rsidRDefault="001B5F5E" w:rsidP="0038275B">
            <w:pPr>
              <w:jc w:val="center"/>
              <w:rPr>
                <w:rFonts w:asciiTheme="minorHAnsi" w:hAnsiTheme="minorHAnsi" w:cstheme="minorHAnsi"/>
              </w:rPr>
            </w:pPr>
            <w:r w:rsidRPr="00E31B5D">
              <w:rPr>
                <w:rFonts w:asciiTheme="minorHAnsi" w:hAnsiTheme="minorHAnsi" w:cstheme="minorHAnsi"/>
              </w:rPr>
              <w:t>RESULTADO</w:t>
            </w:r>
          </w:p>
          <w:p w:rsidR="001B5F5E" w:rsidRPr="00E31B5D" w:rsidRDefault="001B5F5E" w:rsidP="0038275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B5F5E" w:rsidRPr="00E31B5D" w:rsidTr="0038275B">
        <w:trPr>
          <w:trHeight w:val="313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F5E" w:rsidRPr="00E31B5D" w:rsidRDefault="001B5F5E" w:rsidP="0038275B">
            <w:pPr>
              <w:jc w:val="center"/>
              <w:rPr>
                <w:rFonts w:asciiTheme="minorHAnsi" w:hAnsiTheme="minorHAnsi" w:cstheme="minorHAnsi"/>
              </w:rPr>
            </w:pPr>
          </w:p>
          <w:p w:rsidR="001B5F5E" w:rsidRPr="00E31B5D" w:rsidRDefault="001B5F5E" w:rsidP="0038275B">
            <w:pPr>
              <w:jc w:val="center"/>
              <w:rPr>
                <w:rFonts w:asciiTheme="minorHAnsi" w:hAnsiTheme="minorHAnsi" w:cstheme="minorHAnsi"/>
              </w:rPr>
            </w:pPr>
            <w:r w:rsidRPr="00E31B5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B5F5E" w:rsidRPr="00E31B5D" w:rsidRDefault="001B5F5E" w:rsidP="0038275B">
            <w:pPr>
              <w:rPr>
                <w:rFonts w:asciiTheme="minorHAnsi" w:hAnsiTheme="minorHAnsi" w:cstheme="minorHAnsi"/>
                <w:lang w:eastAsia="es-ES_tradnl"/>
              </w:rPr>
            </w:pPr>
          </w:p>
          <w:p w:rsidR="001B5F5E" w:rsidRPr="00E31B5D" w:rsidRDefault="0042308E" w:rsidP="0038275B">
            <w:pPr>
              <w:rPr>
                <w:rFonts w:asciiTheme="minorHAnsi" w:hAnsiTheme="minorHAnsi" w:cstheme="minorHAnsi"/>
                <w:lang w:eastAsia="es-ES_tradnl"/>
              </w:rPr>
            </w:pPr>
            <w:r>
              <w:rPr>
                <w:rFonts w:asciiTheme="minorHAnsi" w:hAnsiTheme="minorHAnsi" w:cstheme="minorHAnsi"/>
                <w:lang w:eastAsia="es-ES_tradnl"/>
              </w:rPr>
              <w:t>JUDIHT YANINA COTRINA CIPRIANO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B5F5E" w:rsidRPr="00E31B5D" w:rsidRDefault="001B5F5E" w:rsidP="0038275B">
            <w:pPr>
              <w:jc w:val="center"/>
              <w:rPr>
                <w:rFonts w:asciiTheme="minorHAnsi" w:hAnsiTheme="minorHAnsi" w:cstheme="minorHAnsi"/>
                <w:lang w:eastAsia="es-PE"/>
              </w:rPr>
            </w:pPr>
          </w:p>
          <w:p w:rsidR="001B5F5E" w:rsidRPr="00E31B5D" w:rsidRDefault="005A74B0" w:rsidP="0038275B">
            <w:pPr>
              <w:jc w:val="center"/>
              <w:rPr>
                <w:rFonts w:asciiTheme="minorHAnsi" w:hAnsiTheme="minorHAnsi" w:cstheme="minorHAnsi"/>
                <w:lang w:eastAsia="es-PE"/>
              </w:rPr>
            </w:pPr>
            <w:r>
              <w:rPr>
                <w:rFonts w:asciiTheme="minorHAnsi" w:hAnsiTheme="minorHAnsi" w:cstheme="minorHAnsi"/>
              </w:rPr>
              <w:t>46437605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B5F5E" w:rsidRPr="00E31B5D" w:rsidRDefault="001B5F5E" w:rsidP="0038275B">
            <w:pPr>
              <w:jc w:val="center"/>
              <w:rPr>
                <w:rFonts w:asciiTheme="minorHAnsi" w:hAnsiTheme="minorHAnsi" w:cstheme="minorHAnsi"/>
              </w:rPr>
            </w:pPr>
          </w:p>
          <w:p w:rsidR="001B5F5E" w:rsidRPr="00E31B5D" w:rsidRDefault="006E03F5" w:rsidP="0038275B">
            <w:pPr>
              <w:jc w:val="center"/>
              <w:rPr>
                <w:rFonts w:asciiTheme="minorHAnsi" w:hAnsiTheme="minorHAnsi" w:cstheme="minorHAnsi"/>
              </w:rPr>
            </w:pPr>
            <w:r w:rsidRPr="006E03F5">
              <w:rPr>
                <w:rFonts w:asciiTheme="minorHAnsi" w:hAnsiTheme="minorHAnsi" w:cstheme="minorHAnsi"/>
                <w:color w:val="000000" w:themeColor="text1"/>
              </w:rPr>
              <w:t>52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B5F5E" w:rsidRPr="00E31B5D" w:rsidRDefault="001B5F5E" w:rsidP="0038275B">
            <w:pPr>
              <w:jc w:val="center"/>
              <w:rPr>
                <w:rFonts w:asciiTheme="minorHAnsi" w:hAnsiTheme="minorHAnsi" w:cstheme="minorHAnsi"/>
              </w:rPr>
            </w:pPr>
          </w:p>
          <w:p w:rsidR="001B5F5E" w:rsidRPr="00E31B5D" w:rsidRDefault="00966450" w:rsidP="0038275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B5F5E" w:rsidRPr="00E31B5D" w:rsidRDefault="001B5F5E" w:rsidP="0038275B">
            <w:pPr>
              <w:jc w:val="center"/>
              <w:rPr>
                <w:rFonts w:asciiTheme="minorHAnsi" w:hAnsiTheme="minorHAnsi" w:cstheme="minorHAnsi"/>
              </w:rPr>
            </w:pPr>
          </w:p>
          <w:p w:rsidR="001B5F5E" w:rsidRPr="00E31B5D" w:rsidRDefault="006E03F5" w:rsidP="0038275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B5F5E" w:rsidRPr="00E31B5D" w:rsidRDefault="001B5F5E" w:rsidP="0038275B">
            <w:pPr>
              <w:jc w:val="center"/>
              <w:rPr>
                <w:rFonts w:asciiTheme="minorHAnsi" w:hAnsiTheme="minorHAnsi" w:cstheme="minorHAnsi"/>
              </w:rPr>
            </w:pPr>
          </w:p>
          <w:p w:rsidR="001B5F5E" w:rsidRPr="00E31B5D" w:rsidRDefault="001B5F5E" w:rsidP="0038275B">
            <w:pPr>
              <w:rPr>
                <w:rFonts w:asciiTheme="minorHAnsi" w:hAnsiTheme="minorHAnsi" w:cstheme="minorHAnsi"/>
              </w:rPr>
            </w:pPr>
            <w:r w:rsidRPr="00E31B5D">
              <w:rPr>
                <w:rFonts w:asciiTheme="minorHAnsi" w:hAnsiTheme="minorHAnsi" w:cstheme="minorHAnsi"/>
              </w:rPr>
              <w:t xml:space="preserve">GANADOR </w:t>
            </w:r>
          </w:p>
          <w:p w:rsidR="001B5F5E" w:rsidRPr="00E31B5D" w:rsidRDefault="001B5F5E" w:rsidP="0038275B">
            <w:pPr>
              <w:jc w:val="center"/>
              <w:rPr>
                <w:rFonts w:asciiTheme="minorHAnsi" w:hAnsiTheme="minorHAnsi" w:cstheme="minorHAnsi"/>
                <w:sz w:val="12"/>
              </w:rPr>
            </w:pPr>
          </w:p>
        </w:tc>
      </w:tr>
    </w:tbl>
    <w:p w:rsidR="001B5F5E" w:rsidRPr="00E31B5D" w:rsidRDefault="001B5F5E" w:rsidP="001B5F5E">
      <w:pPr>
        <w:jc w:val="both"/>
        <w:rPr>
          <w:rFonts w:asciiTheme="minorHAnsi" w:eastAsiaTheme="minorEastAsia" w:hAnsiTheme="minorHAnsi" w:cstheme="minorHAnsi"/>
          <w:sz w:val="24"/>
          <w:szCs w:val="24"/>
        </w:rPr>
      </w:pPr>
    </w:p>
    <w:p w:rsidR="001B5F5E" w:rsidRPr="00E31B5D" w:rsidRDefault="001B5F5E" w:rsidP="001B5F5E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E31B5D">
        <w:rPr>
          <w:rFonts w:cstheme="minorHAnsi"/>
          <w:sz w:val="24"/>
          <w:szCs w:val="24"/>
        </w:rPr>
        <w:t xml:space="preserve">El postulante declarado ganador, deberá comunicarse al SAIMT, ubicado en </w:t>
      </w:r>
      <w:r w:rsidR="00E31B5D">
        <w:rPr>
          <w:rFonts w:cstheme="minorHAnsi"/>
          <w:sz w:val="24"/>
          <w:szCs w:val="24"/>
        </w:rPr>
        <w:t>Jr.</w:t>
      </w:r>
      <w:r w:rsidR="0042308E">
        <w:rPr>
          <w:rFonts w:cstheme="minorHAnsi"/>
          <w:sz w:val="24"/>
          <w:szCs w:val="24"/>
        </w:rPr>
        <w:t xml:space="preserve"> </w:t>
      </w:r>
      <w:r w:rsidRPr="00E31B5D">
        <w:rPr>
          <w:rFonts w:cstheme="minorHAnsi"/>
          <w:sz w:val="24"/>
          <w:szCs w:val="24"/>
        </w:rPr>
        <w:t>Bolívar 5</w:t>
      </w:r>
      <w:r w:rsidR="00E31B5D">
        <w:rPr>
          <w:rFonts w:cstheme="minorHAnsi"/>
          <w:sz w:val="24"/>
          <w:szCs w:val="24"/>
        </w:rPr>
        <w:t>62-Trujillo, para firma</w:t>
      </w:r>
      <w:r w:rsidRPr="00E31B5D">
        <w:rPr>
          <w:rFonts w:cstheme="minorHAnsi"/>
          <w:sz w:val="24"/>
          <w:szCs w:val="24"/>
        </w:rPr>
        <w:t xml:space="preserve"> </w:t>
      </w:r>
      <w:r w:rsidR="00E31B5D">
        <w:rPr>
          <w:rFonts w:cstheme="minorHAnsi"/>
          <w:sz w:val="24"/>
          <w:szCs w:val="24"/>
        </w:rPr>
        <w:t>d</w:t>
      </w:r>
      <w:r w:rsidRPr="00E31B5D">
        <w:rPr>
          <w:rFonts w:cstheme="minorHAnsi"/>
          <w:sz w:val="24"/>
          <w:szCs w:val="24"/>
        </w:rPr>
        <w:t>el co</w:t>
      </w:r>
      <w:r w:rsidR="004965D4">
        <w:rPr>
          <w:rFonts w:cstheme="minorHAnsi"/>
          <w:sz w:val="24"/>
          <w:szCs w:val="24"/>
        </w:rPr>
        <w:t xml:space="preserve">ntrato de trabajo e iniciar </w:t>
      </w:r>
      <w:bookmarkStart w:id="0" w:name="_GoBack"/>
      <w:bookmarkEnd w:id="0"/>
      <w:r w:rsidRPr="00E31B5D">
        <w:rPr>
          <w:rFonts w:cstheme="minorHAnsi"/>
          <w:sz w:val="24"/>
          <w:szCs w:val="24"/>
        </w:rPr>
        <w:t xml:space="preserve">labores. </w:t>
      </w:r>
    </w:p>
    <w:p w:rsidR="001B5F5E" w:rsidRPr="00E31B5D" w:rsidRDefault="001B5F5E" w:rsidP="001B5F5E">
      <w:pPr>
        <w:pStyle w:val="Prrafodelista"/>
        <w:jc w:val="both"/>
        <w:rPr>
          <w:rFonts w:cstheme="minorHAnsi"/>
          <w:sz w:val="24"/>
          <w:szCs w:val="24"/>
        </w:rPr>
      </w:pPr>
    </w:p>
    <w:p w:rsidR="001B5F5E" w:rsidRPr="00E31B5D" w:rsidRDefault="001B5F5E" w:rsidP="001B5F5E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E31B5D">
        <w:rPr>
          <w:rFonts w:cstheme="minorHAnsi"/>
          <w:sz w:val="24"/>
          <w:szCs w:val="24"/>
        </w:rPr>
        <w:t>Los detalles de la contratación deberán ser coordinad</w:t>
      </w:r>
      <w:r w:rsidR="00E31B5D">
        <w:rPr>
          <w:rFonts w:cstheme="minorHAnsi"/>
          <w:sz w:val="24"/>
          <w:szCs w:val="24"/>
        </w:rPr>
        <w:t xml:space="preserve">as con la Unidad de Personal al </w:t>
      </w:r>
      <w:r w:rsidRPr="00E31B5D">
        <w:rPr>
          <w:rFonts w:cstheme="minorHAnsi"/>
          <w:sz w:val="24"/>
          <w:szCs w:val="24"/>
        </w:rPr>
        <w:t xml:space="preserve">teléfono </w:t>
      </w:r>
      <w:r w:rsidR="0042308E">
        <w:rPr>
          <w:rFonts w:cstheme="minorHAnsi"/>
          <w:sz w:val="24"/>
          <w:szCs w:val="24"/>
        </w:rPr>
        <w:t>044-</w:t>
      </w:r>
      <w:r w:rsidRPr="00E31B5D">
        <w:rPr>
          <w:rFonts w:cstheme="minorHAnsi"/>
          <w:sz w:val="24"/>
          <w:szCs w:val="24"/>
        </w:rPr>
        <w:t>201333 dentro del plazo señalado.</w:t>
      </w:r>
    </w:p>
    <w:p w:rsidR="001B5F5E" w:rsidRPr="00E31B5D" w:rsidRDefault="001B5F5E" w:rsidP="001B5F5E">
      <w:pPr>
        <w:pStyle w:val="Prrafodelista"/>
        <w:ind w:left="1440"/>
        <w:jc w:val="both"/>
        <w:rPr>
          <w:rFonts w:cstheme="minorHAnsi"/>
          <w:sz w:val="24"/>
          <w:szCs w:val="24"/>
        </w:rPr>
      </w:pPr>
    </w:p>
    <w:p w:rsidR="001B5F5E" w:rsidRPr="00E31B5D" w:rsidRDefault="001B5F5E" w:rsidP="001B5F5E">
      <w:pPr>
        <w:pStyle w:val="Prrafodelista"/>
        <w:jc w:val="right"/>
        <w:rPr>
          <w:rFonts w:cstheme="minorHAnsi"/>
          <w:sz w:val="24"/>
          <w:szCs w:val="24"/>
        </w:rPr>
      </w:pPr>
    </w:p>
    <w:p w:rsidR="001B5F5E" w:rsidRPr="00E31B5D" w:rsidRDefault="001B5F5E" w:rsidP="001B5F5E">
      <w:pPr>
        <w:pStyle w:val="Prrafodelista"/>
        <w:jc w:val="right"/>
        <w:rPr>
          <w:rFonts w:cstheme="minorHAnsi"/>
          <w:sz w:val="24"/>
          <w:szCs w:val="24"/>
        </w:rPr>
      </w:pPr>
      <w:r w:rsidRPr="00E31B5D">
        <w:rPr>
          <w:rFonts w:cstheme="minorHAnsi"/>
          <w:sz w:val="24"/>
          <w:szCs w:val="24"/>
        </w:rPr>
        <w:t>LA COMISIÓN</w:t>
      </w:r>
    </w:p>
    <w:p w:rsidR="00214209" w:rsidRPr="00E31B5D" w:rsidRDefault="00214209" w:rsidP="001B5F5E">
      <w:pPr>
        <w:rPr>
          <w:rFonts w:asciiTheme="minorHAnsi" w:hAnsiTheme="minorHAnsi" w:cstheme="minorHAnsi"/>
        </w:rPr>
      </w:pPr>
    </w:p>
    <w:sectPr w:rsidR="00214209" w:rsidRPr="00E31B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23A" w:rsidRDefault="0099423A" w:rsidP="00F65786">
      <w:pPr>
        <w:spacing w:after="0" w:line="240" w:lineRule="auto"/>
      </w:pPr>
      <w:r>
        <w:separator/>
      </w:r>
    </w:p>
  </w:endnote>
  <w:endnote w:type="continuationSeparator" w:id="0">
    <w:p w:rsidR="0099423A" w:rsidRDefault="0099423A" w:rsidP="00F65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23A" w:rsidRDefault="0099423A" w:rsidP="00F65786">
      <w:pPr>
        <w:spacing w:after="0" w:line="240" w:lineRule="auto"/>
      </w:pPr>
      <w:r>
        <w:separator/>
      </w:r>
    </w:p>
  </w:footnote>
  <w:footnote w:type="continuationSeparator" w:id="0">
    <w:p w:rsidR="0099423A" w:rsidRDefault="0099423A" w:rsidP="00F65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40BFD"/>
    <w:multiLevelType w:val="hybridMultilevel"/>
    <w:tmpl w:val="452C09C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53E012D"/>
    <w:multiLevelType w:val="hybridMultilevel"/>
    <w:tmpl w:val="B3A4206C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8F1"/>
    <w:rsid w:val="001B5F5E"/>
    <w:rsid w:val="001E073D"/>
    <w:rsid w:val="001E2AFD"/>
    <w:rsid w:val="00214209"/>
    <w:rsid w:val="00364F38"/>
    <w:rsid w:val="0042308E"/>
    <w:rsid w:val="004548F1"/>
    <w:rsid w:val="004965D4"/>
    <w:rsid w:val="005A74B0"/>
    <w:rsid w:val="00616AB3"/>
    <w:rsid w:val="006E03F5"/>
    <w:rsid w:val="00966450"/>
    <w:rsid w:val="009916BC"/>
    <w:rsid w:val="0099423A"/>
    <w:rsid w:val="00A732CD"/>
    <w:rsid w:val="00C119D1"/>
    <w:rsid w:val="00C7210A"/>
    <w:rsid w:val="00E31B5D"/>
    <w:rsid w:val="00E5115D"/>
    <w:rsid w:val="00F65786"/>
    <w:rsid w:val="00FB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E36B7E-8F14-4EE6-9EB8-1E0821E51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8F1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548F1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4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48F1"/>
    <w:rPr>
      <w:rFonts w:ascii="Segoe UI" w:eastAsia="Calibri" w:hAnsi="Segoe UI" w:cs="Segoe UI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F65786"/>
    <w:pPr>
      <w:ind w:left="720"/>
      <w:contextualSpacing/>
    </w:pPr>
    <w:rPr>
      <w:rFonts w:asciiTheme="minorHAnsi" w:eastAsiaTheme="minorEastAsia" w:hAnsiTheme="minorHAnsi" w:cstheme="minorBidi"/>
      <w:lang w:val="es-PE" w:eastAsia="es-PE"/>
    </w:rPr>
  </w:style>
  <w:style w:type="paragraph" w:customStyle="1" w:styleId="Default">
    <w:name w:val="Default"/>
    <w:rsid w:val="00F6578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F65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65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5786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65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5786"/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9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JefPersonal</dc:creator>
  <cp:keywords/>
  <dc:description/>
  <cp:lastModifiedBy>JefPersonal</cp:lastModifiedBy>
  <cp:revision>14</cp:revision>
  <cp:lastPrinted>2018-01-11T17:57:00Z</cp:lastPrinted>
  <dcterms:created xsi:type="dcterms:W3CDTF">2018-02-14T20:08:00Z</dcterms:created>
  <dcterms:modified xsi:type="dcterms:W3CDTF">2018-09-05T19:24:00Z</dcterms:modified>
</cp:coreProperties>
</file>